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cfg4o0vs5pgm" w:id="0"/>
      <w:bookmarkEnd w:id="0"/>
      <w:r w:rsidDel="00000000" w:rsidR="00000000" w:rsidRPr="00000000">
        <w:rPr>
          <w:rtl w:val="0"/>
        </w:rPr>
        <w:t xml:space="preserve">Vorlage: Risikomatrix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724"/>
        <w:gridCol w:w="1319"/>
        <w:gridCol w:w="1361"/>
        <w:gridCol w:w="1411"/>
        <w:gridCol w:w="1431"/>
        <w:gridCol w:w="1384"/>
        <w:tblGridChange w:id="0">
          <w:tblGrid>
            <w:gridCol w:w="2724"/>
            <w:gridCol w:w="1319"/>
            <w:gridCol w:w="1361"/>
            <w:gridCol w:w="1411"/>
            <w:gridCol w:w="1431"/>
            <w:gridCol w:w="1384"/>
          </w:tblGrid>
        </w:tblGridChange>
      </w:tblGrid>
      <w:tr>
        <w:trPr>
          <w:cantSplit w:val="0"/>
          <w:trHeight w:val="73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righ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Eintrittswahrscheinlichkeit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Schadensausmaß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0 – 20 %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bzw.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sehr gering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21 – 40 %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bzw.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gering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41 – 60 %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bzw. mittel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61 – 80 %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bzw.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hoch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81 – 100 %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bzw.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sehr hoch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niedrig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60d83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0d83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8f94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8f94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0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mittel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60d83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8f94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8f94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0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ad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hoch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88f94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8f94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0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ad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ad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sehr hoch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88f94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0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ad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ad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220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kritisch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0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ad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ad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220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220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after="0" w:line="240" w:lineRule="auto"/>
        <w:ind w:left="108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spacing w:before="400" w:lineRule="auto"/>
      <w:ind w:left="0" w:firstLine="0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The HR Operating System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5626418</wp:posOffset>
          </wp:positionH>
          <wp:positionV relativeFrom="paragraph">
            <wp:posOffset>100310</wp:posOffset>
          </wp:positionV>
          <wp:extent cx="898207" cy="28069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8207" cy="2806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Style w:val="Heading2"/>
      <w:pageBreakBefore w:val="0"/>
      <w:spacing w:after="200" w:line="288" w:lineRule="auto"/>
      <w:rPr>
        <w:sz w:val="20"/>
        <w:szCs w:val="20"/>
      </w:rPr>
    </w:pPr>
    <w:bookmarkStart w:colFirst="0" w:colLast="0" w:name="_pg97hfm0dnn9" w:id="1"/>
    <w:bookmarkEnd w:id="1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0" w:line="288" w:lineRule="auto"/>
      <w:ind w:left="-15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36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n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="240" w:lineRule="auto"/>
      <w:ind w:left="-15" w:firstLine="0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32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0" w:before="200" w:lineRule="auto"/>
      <w:ind w:left="-15" w:firstLine="0"/>
    </w:pPr>
    <w:rPr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